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27F8D6">
      <w:pPr>
        <w:pStyle w:val="6"/>
        <w:spacing w:before="0" w:after="120" w:line="240" w:lineRule="auto"/>
        <w:jc w:val="left"/>
        <w:rPr>
          <w:rFonts w:hint="eastAsia" w:ascii="黑体" w:hAnsi="黑体" w:eastAsia="黑体" w:cs="黑体"/>
          <w:sz w:val="32"/>
          <w:highlight w:val="none"/>
        </w:rPr>
      </w:pPr>
      <w:bookmarkStart w:id="2" w:name="_GoBack"/>
      <w:bookmarkEnd w:id="2"/>
      <w:r>
        <w:rPr>
          <w:rFonts w:hint="eastAsia" w:ascii="黑体" w:hAnsi="黑体" w:eastAsia="黑体" w:cs="黑体"/>
          <w:sz w:val="32"/>
          <w:highlight w:val="none"/>
        </w:rPr>
        <w:t>附件1</w:t>
      </w:r>
    </w:p>
    <w:p w14:paraId="317C4974">
      <w:pPr>
        <w:pStyle w:val="6"/>
        <w:spacing w:before="0" w:after="120" w:line="240" w:lineRule="auto"/>
        <w:jc w:val="left"/>
        <w:rPr>
          <w:rFonts w:hint="eastAsia" w:ascii="黑体" w:hAnsi="黑体" w:eastAsia="黑体" w:cs="黑体"/>
          <w:sz w:val="32"/>
          <w:highlight w:val="none"/>
        </w:rPr>
      </w:pPr>
    </w:p>
    <w:p w14:paraId="6871AB40">
      <w:pPr>
        <w:pStyle w:val="6"/>
        <w:adjustRightInd/>
        <w:snapToGrid w:val="0"/>
        <w:spacing w:before="0" w:after="120" w:line="240" w:lineRule="auto"/>
        <w:rPr>
          <w:rFonts w:hint="eastAsia" w:ascii="方正小标宋简体" w:hAnsi="黑体" w:eastAsia="方正小标宋简体"/>
          <w:sz w:val="44"/>
          <w:szCs w:val="44"/>
          <w:highlight w:val="none"/>
        </w:rPr>
      </w:pPr>
      <w:r>
        <w:rPr>
          <w:rFonts w:hint="eastAsia" w:ascii="方正小标宋简体" w:hAnsi="黑体" w:eastAsia="方正小标宋简体"/>
          <w:sz w:val="44"/>
          <w:szCs w:val="44"/>
          <w:highlight w:val="none"/>
        </w:rPr>
        <w:t>第</w:t>
      </w:r>
      <w:r>
        <w:rPr>
          <w:rFonts w:hint="eastAsia" w:ascii="方正小标宋简体" w:hAnsi="黑体" w:eastAsia="方正小标宋简体"/>
          <w:sz w:val="44"/>
          <w:szCs w:val="44"/>
          <w:highlight w:val="none"/>
          <w:lang w:eastAsia="zh-CN"/>
        </w:rPr>
        <w:t>138</w:t>
      </w:r>
      <w:r>
        <w:rPr>
          <w:rFonts w:hint="eastAsia" w:ascii="方正小标宋简体" w:hAnsi="黑体" w:eastAsia="方正小标宋简体"/>
          <w:sz w:val="44"/>
          <w:szCs w:val="44"/>
          <w:highlight w:val="none"/>
        </w:rPr>
        <w:t>届广交会参展、服务单位人员、筹撤展车辆证件办理说明</w:t>
      </w:r>
    </w:p>
    <w:p w14:paraId="67E97CDC">
      <w:pPr>
        <w:pStyle w:val="6"/>
        <w:spacing w:before="0" w:after="120" w:line="240" w:lineRule="auto"/>
        <w:rPr>
          <w:rFonts w:hint="eastAsia" w:ascii="仿宋_GB2312" w:hAnsi="宋体" w:eastAsia="仿宋_GB2312"/>
          <w:sz w:val="32"/>
          <w:highlight w:val="none"/>
        </w:rPr>
      </w:pPr>
    </w:p>
    <w:p w14:paraId="7475321C">
      <w:pPr>
        <w:autoSpaceDE w:val="0"/>
        <w:autoSpaceDN w:val="0"/>
        <w:adjustRightInd w:val="0"/>
        <w:spacing w:line="240" w:lineRule="auto"/>
        <w:ind w:firstLine="732" w:firstLineChars="229"/>
        <w:rPr>
          <w:rFonts w:hint="eastAsia" w:ascii="黑体" w:hAnsi="黑体" w:eastAsia="黑体" w:cs="仿宋_GB2312"/>
          <w:bCs/>
          <w:sz w:val="32"/>
          <w:szCs w:val="32"/>
          <w:highlight w:val="none"/>
        </w:rPr>
      </w:pPr>
      <w:r>
        <w:rPr>
          <w:rFonts w:hint="eastAsia" w:ascii="黑体" w:hAnsi="黑体" w:eastAsia="黑体" w:cs="仿宋_GB2312"/>
          <w:bCs/>
          <w:sz w:val="32"/>
          <w:szCs w:val="32"/>
          <w:highlight w:val="none"/>
        </w:rPr>
        <w:t>一、办证范围</w:t>
      </w:r>
    </w:p>
    <w:p w14:paraId="11F1EFF5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（一）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工作人员（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进出口商会、外资协会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交易团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进口展招展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机构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）。</w:t>
      </w:r>
    </w:p>
    <w:p w14:paraId="19B3F4A2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）参展商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77D9FF06">
      <w:pPr>
        <w:autoSpaceDE w:val="0"/>
        <w:autoSpaceDN w:val="0"/>
        <w:adjustRightInd w:val="0"/>
        <w:spacing w:line="24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参展代表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（含内销人员）。</w:t>
      </w:r>
    </w:p>
    <w:p w14:paraId="07C83BF8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）贵宾、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嘉宾。</w:t>
      </w:r>
    </w:p>
    <w:p w14:paraId="69B252E2">
      <w:pPr>
        <w:autoSpaceDE w:val="0"/>
        <w:autoSpaceDN w:val="0"/>
        <w:adjustRightInd w:val="0"/>
        <w:spacing w:line="24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（五）来宾。</w:t>
      </w:r>
    </w:p>
    <w:p w14:paraId="751B38A5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）筹、撤展人员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3643DBB3">
      <w:pPr>
        <w:autoSpaceDE w:val="0"/>
        <w:autoSpaceDN w:val="0"/>
        <w:adjustRightInd w:val="0"/>
        <w:spacing w:line="24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未成年人。</w:t>
      </w:r>
    </w:p>
    <w:p w14:paraId="628B2A22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八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内停小车。</w:t>
      </w:r>
    </w:p>
    <w:p w14:paraId="1E451226">
      <w:pPr>
        <w:autoSpaceDE w:val="0"/>
        <w:autoSpaceDN w:val="0"/>
        <w:adjustRightInd w:val="0"/>
        <w:spacing w:line="24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（九）内停大客车。</w:t>
      </w:r>
    </w:p>
    <w:p w14:paraId="41C76BB5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十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）筹/撤展货车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。</w:t>
      </w:r>
    </w:p>
    <w:p w14:paraId="079AC4CF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十一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筹撤展小车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。</w:t>
      </w:r>
    </w:p>
    <w:p w14:paraId="55AA8206">
      <w:pPr>
        <w:autoSpaceDE w:val="0"/>
        <w:autoSpaceDN w:val="0"/>
        <w:adjustRightInd w:val="0"/>
        <w:spacing w:line="240" w:lineRule="auto"/>
        <w:ind w:firstLine="732" w:firstLineChars="229"/>
        <w:rPr>
          <w:rFonts w:hint="eastAsia" w:ascii="黑体" w:hAnsi="黑体" w:eastAsia="黑体" w:cs="仿宋_GB2312"/>
          <w:bCs/>
          <w:sz w:val="32"/>
          <w:szCs w:val="32"/>
          <w:highlight w:val="none"/>
        </w:rPr>
      </w:pPr>
      <w:r>
        <w:rPr>
          <w:rFonts w:hint="eastAsia" w:ascii="黑体" w:hAnsi="黑体" w:eastAsia="黑体" w:cs="仿宋_GB2312"/>
          <w:bCs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黑体" w:hAnsi="黑体" w:eastAsia="黑体" w:cs="仿宋_GB2312"/>
          <w:bCs/>
          <w:sz w:val="32"/>
          <w:szCs w:val="32"/>
          <w:highlight w:val="none"/>
        </w:rPr>
        <w:t>、办证资料</w:t>
      </w:r>
      <w:r>
        <w:rPr>
          <w:rFonts w:hint="eastAsia" w:ascii="黑体" w:hAnsi="黑体" w:eastAsia="黑体" w:cs="仿宋_GB2312"/>
          <w:bCs/>
          <w:sz w:val="32"/>
          <w:szCs w:val="32"/>
          <w:highlight w:val="none"/>
          <w:lang w:val="en-US" w:eastAsia="zh-CN"/>
        </w:rPr>
        <w:t>提交</w:t>
      </w:r>
      <w:r>
        <w:rPr>
          <w:rFonts w:hint="eastAsia" w:ascii="黑体" w:hAnsi="黑体" w:eastAsia="黑体" w:cs="仿宋_GB2312"/>
          <w:bCs/>
          <w:sz w:val="32"/>
          <w:szCs w:val="32"/>
          <w:highlight w:val="none"/>
        </w:rPr>
        <w:t>要求</w:t>
      </w:r>
    </w:p>
    <w:p w14:paraId="0DD4A955">
      <w:pPr>
        <w:spacing w:line="240" w:lineRule="auto"/>
        <w:ind w:firstLine="640" w:firstLineChars="200"/>
        <w:rPr>
          <w:rFonts w:hint="eastAsia" w:ascii="仿宋_GB2312" w:hAnsi="宋体" w:eastAsia="仿宋_GB2312" w:cs="宋体"/>
          <w:bCs/>
          <w:sz w:val="32"/>
          <w:szCs w:val="32"/>
          <w:highlight w:val="none"/>
          <w:lang w:bidi="ar"/>
        </w:rPr>
      </w:pPr>
      <w:r>
        <w:rPr>
          <w:rFonts w:hint="eastAsia" w:ascii="仿宋_GB2312" w:hAnsi="宋体" w:eastAsia="仿宋_GB2312" w:cs="宋体"/>
          <w:bCs/>
          <w:sz w:val="32"/>
          <w:szCs w:val="32"/>
          <w:highlight w:val="none"/>
          <w:lang w:bidi="ar"/>
        </w:rPr>
        <w:t>为减少各单位线下收集办证资料的工作量，提高办证资料准确性和办证效率，本届广交会采用</w:t>
      </w:r>
      <w:r>
        <w:rPr>
          <w:rFonts w:hint="eastAsia" w:ascii="仿宋_GB2312" w:hAnsi="宋体" w:eastAsia="仿宋_GB2312" w:cs="宋体"/>
          <w:bCs/>
          <w:sz w:val="32"/>
          <w:szCs w:val="32"/>
          <w:highlight w:val="none"/>
          <w:lang w:val="en-US" w:eastAsia="zh-CN" w:bidi="ar"/>
        </w:rPr>
        <w:t>线上</w:t>
      </w:r>
      <w:r>
        <w:rPr>
          <w:rFonts w:hint="eastAsia" w:ascii="仿宋_GB2312" w:hAnsi="宋体" w:eastAsia="仿宋_GB2312" w:cs="宋体"/>
          <w:bCs/>
          <w:sz w:val="32"/>
          <w:szCs w:val="32"/>
          <w:highlight w:val="none"/>
          <w:lang w:bidi="ar"/>
        </w:rPr>
        <w:t>填报的方式，不受理线下纸质材料。</w:t>
      </w:r>
    </w:p>
    <w:p w14:paraId="3634C512">
      <w:pPr>
        <w:tabs>
          <w:tab w:val="left" w:pos="1155"/>
          <w:tab w:val="left" w:pos="8295"/>
        </w:tabs>
        <w:autoSpaceDE w:val="0"/>
        <w:autoSpaceDN w:val="0"/>
        <w:adjustRightInd w:val="0"/>
        <w:spacing w:line="240" w:lineRule="auto"/>
        <w:ind w:firstLine="723" w:firstLineChars="225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  <w:t>注意事项：</w:t>
      </w:r>
    </w:p>
    <w:p w14:paraId="4C54E7D4">
      <w:pPr>
        <w:tabs>
          <w:tab w:val="left" w:pos="1155"/>
          <w:tab w:val="left" w:pos="8295"/>
        </w:tabs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1.凡照片不符合要求的，将不予受理办证。照片标准：本人180天内两寸证件专用蓝底彩照（40mm×50mm），头部约占照片的三分之二。</w:t>
      </w:r>
    </w:p>
    <w:p w14:paraId="578462A7">
      <w:pPr>
        <w:tabs>
          <w:tab w:val="left" w:pos="1155"/>
          <w:tab w:val="left" w:pos="8295"/>
        </w:tabs>
        <w:autoSpaceDE w:val="0"/>
        <w:autoSpaceDN w:val="0"/>
        <w:adjustRightInd w:val="0"/>
        <w:spacing w:line="240" w:lineRule="auto"/>
        <w:ind w:firstLine="707" w:firstLineChars="221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2.所提交的人员办证资料包括照片、身份证信息等将用作证件查验进馆人脸识别和信息校验。</w:t>
      </w:r>
    </w:p>
    <w:p w14:paraId="078FAA63">
      <w:pPr>
        <w:tabs>
          <w:tab w:val="left" w:pos="1155"/>
          <w:tab w:val="left" w:pos="8295"/>
        </w:tabs>
        <w:autoSpaceDE w:val="0"/>
        <w:autoSpaceDN w:val="0"/>
        <w:adjustRightInd w:val="0"/>
        <w:spacing w:line="240" w:lineRule="auto"/>
        <w:ind w:firstLine="707" w:firstLineChars="221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三、证件办理方法</w:t>
      </w:r>
    </w:p>
    <w:p w14:paraId="38209B33">
      <w:pPr>
        <w:tabs>
          <w:tab w:val="left" w:pos="1155"/>
          <w:tab w:val="left" w:pos="8295"/>
        </w:tabs>
        <w:autoSpaceDE w:val="0"/>
        <w:autoSpaceDN w:val="0"/>
        <w:adjustRightInd w:val="0"/>
        <w:spacing w:line="240" w:lineRule="auto"/>
        <w:ind w:firstLine="710" w:firstLineChars="221"/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>（一）工作人员证（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</w:rPr>
        <w:t>交易团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eastAsia="zh-CN"/>
        </w:rPr>
        <w:t>、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</w:rPr>
        <w:t>进出口商会、外资协会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eastAsia="zh-CN"/>
        </w:rPr>
        <w:t>、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</w:rPr>
        <w:t>进口展招展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</w:rPr>
        <w:t>机构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>）。</w:t>
      </w:r>
    </w:p>
    <w:p w14:paraId="0611363D">
      <w:pPr>
        <w:tabs>
          <w:tab w:val="left" w:pos="1155"/>
          <w:tab w:val="left" w:pos="8295"/>
        </w:tabs>
        <w:autoSpaceDE w:val="0"/>
        <w:autoSpaceDN w:val="0"/>
        <w:adjustRightInd w:val="0"/>
        <w:spacing w:line="240" w:lineRule="auto"/>
        <w:ind w:firstLine="707" w:firstLineChars="221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1.办证流程。</w:t>
      </w:r>
    </w:p>
    <w:p w14:paraId="1F413EDA">
      <w:pPr>
        <w:tabs>
          <w:tab w:val="left" w:pos="1155"/>
          <w:tab w:val="left" w:pos="8295"/>
        </w:tabs>
        <w:autoSpaceDE w:val="0"/>
        <w:autoSpaceDN w:val="0"/>
        <w:adjustRightInd w:val="0"/>
        <w:spacing w:line="240" w:lineRule="auto"/>
        <w:ind w:firstLine="707" w:firstLineChars="221"/>
        <w:rPr>
          <w:rFonts w:hint="eastAsia" w:ascii="仿宋_GB2312" w:hAnsi="仿宋_GB2312" w:eastAsia="仿宋_GB2312" w:cs="仿宋_GB2312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（1）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交易团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进出口商会、外资协会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进口展招展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机构</w:t>
      </w:r>
      <w:r>
        <w:rPr>
          <w:rFonts w:hint="eastAsia" w:ascii="仿宋_GB2312" w:hAnsi="仿宋_GB2312" w:eastAsia="仿宋_GB2312" w:cs="仿宋_GB2312"/>
          <w:bCs w:val="0"/>
          <w:sz w:val="32"/>
          <w:szCs w:val="32"/>
          <w:highlight w:val="none"/>
          <w:lang w:val="en-US" w:eastAsia="zh-CN"/>
        </w:rPr>
        <w:t>通过“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广交会参展综合业务系统”、“</w:t>
      </w:r>
      <w:r>
        <w:rPr>
          <w:rFonts w:hint="eastAsia" w:ascii="仿宋_GB2312" w:hAnsi="仿宋_GB2312" w:eastAsia="仿宋_GB2312" w:cs="仿宋_GB2312"/>
          <w:bCs w:val="0"/>
          <w:sz w:val="32"/>
          <w:szCs w:val="32"/>
          <w:highlight w:val="none"/>
          <w:lang w:val="en-US" w:eastAsia="zh-CN"/>
        </w:rPr>
        <w:t>参展易捷通”填报办证资料并提交证件申请。</w:t>
      </w:r>
    </w:p>
    <w:p w14:paraId="12500837">
      <w:pPr>
        <w:tabs>
          <w:tab w:val="left" w:pos="1155"/>
          <w:tab w:val="left" w:pos="8295"/>
        </w:tabs>
        <w:autoSpaceDE w:val="0"/>
        <w:autoSpaceDN w:val="0"/>
        <w:adjustRightInd w:val="0"/>
        <w:spacing w:line="240" w:lineRule="auto"/>
        <w:ind w:firstLine="707" w:firstLineChars="221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交易团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进出口商会、外资协会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进口展招展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机构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证件服务中心进行办证资格审核。</w:t>
      </w:r>
    </w:p>
    <w:p w14:paraId="7AAC3C32">
      <w:pPr>
        <w:tabs>
          <w:tab w:val="left" w:pos="1155"/>
          <w:tab w:val="left" w:pos="8295"/>
        </w:tabs>
        <w:autoSpaceDE w:val="0"/>
        <w:autoSpaceDN w:val="0"/>
        <w:adjustRightInd w:val="0"/>
        <w:spacing w:line="240" w:lineRule="auto"/>
        <w:ind w:firstLine="707" w:firstLineChars="221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（3）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交费后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现场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领取证件。</w:t>
      </w:r>
    </w:p>
    <w:p w14:paraId="761C6253">
      <w:pPr>
        <w:tabs>
          <w:tab w:val="left" w:pos="1080"/>
        </w:tabs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2.收费标准。</w:t>
      </w:r>
    </w:p>
    <w:p w14:paraId="4B3C5488">
      <w:pPr>
        <w:tabs>
          <w:tab w:val="left" w:pos="1080"/>
        </w:tabs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1）交易团、进出口商会、外资协会工作人员证：每人第一次办证收取工本费50元；广交会每期开展首日零时开始，换人办证收取费用100元（换人制新证的不另收工本费）。丢失补办的，每证收取费用200元。旧证更换的，收取工本费50元。</w:t>
      </w:r>
    </w:p>
    <w:p w14:paraId="72CC2635">
      <w:pPr>
        <w:tabs>
          <w:tab w:val="left" w:pos="1080"/>
        </w:tabs>
        <w:autoSpaceDE w:val="0"/>
        <w:autoSpaceDN w:val="0"/>
        <w:adjustRightInd w:val="0"/>
        <w:spacing w:line="240" w:lineRule="auto"/>
        <w:ind w:firstLine="720" w:firstLineChars="225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（2）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进口展招展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机构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工作人员证：新办免费，换人办证收取费用100元（换人制新证的不另收工本费）。丢失补办的，每证收取费用200元。旧证更换的，收取工本费50元。</w:t>
      </w:r>
    </w:p>
    <w:p w14:paraId="2FF12AE7">
      <w:pPr>
        <w:tabs>
          <w:tab w:val="left" w:pos="1080"/>
        </w:tabs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办证时间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38F9B6F6">
      <w:pPr>
        <w:tabs>
          <w:tab w:val="left" w:pos="1080"/>
        </w:tabs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  9:00-17:00</w:t>
      </w:r>
    </w:p>
    <w:p w14:paraId="0ACF42B3">
      <w:pPr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办证地点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。</w:t>
      </w:r>
    </w:p>
    <w:p w14:paraId="4550FD4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广交会办证中心（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C区16号馆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一楼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东侧大厅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）。</w:t>
      </w:r>
    </w:p>
    <w:p w14:paraId="3EE450AD">
      <w:pPr>
        <w:tabs>
          <w:tab w:val="left" w:pos="1155"/>
          <w:tab w:val="left" w:pos="8295"/>
        </w:tabs>
        <w:autoSpaceDE w:val="0"/>
        <w:autoSpaceDN w:val="0"/>
        <w:adjustRightInd w:val="0"/>
        <w:spacing w:line="240" w:lineRule="auto"/>
        <w:ind w:firstLine="710" w:firstLineChars="221"/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>（二）参展商证。</w:t>
      </w:r>
    </w:p>
    <w:p w14:paraId="32927F45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办证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流程。</w:t>
      </w:r>
    </w:p>
    <w:p w14:paraId="34D3A934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出口展参展商通过“广交会供应商APP”上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填报办证资料（首次注册须完成人脸活体检测）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并提交证件申请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，展位负责人应为参展企业正式员工，必须办理参展商证，办证时需提交在该企业近3个月以上的社保证明；其余参展人员办理参展商证和参展代表证时，需提交参展企业出具的书面说明材料，内容包括但不限于社保证明、与参展企业的关系、承担的参展职责、股权关系证明等。</w:t>
      </w:r>
    </w:p>
    <w:p w14:paraId="18DFCEBA">
      <w:pPr>
        <w:autoSpaceDE w:val="0"/>
        <w:autoSpaceDN w:val="0"/>
        <w:adjustRightInd w:val="0"/>
        <w:spacing w:line="240" w:lineRule="auto"/>
        <w:ind w:firstLine="640" w:firstLineChars="200"/>
        <w:rPr>
          <w:rFonts w:hint="default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进口展参展商通过“参展易捷通”填报办证资料并提交证件申请。</w:t>
      </w:r>
    </w:p>
    <w:p w14:paraId="76B9F2E6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参展企业、交易团、进口展招展合作机构、证件服务中心进行证件资格审核。证件审核规则：当办证申请人员出现4次或5次不同证种或不同所属企业办证记录的，系统提示“黄色预警”；出现6次及以上不同证种或不同所属企业办证记录的，证件系统提示“红色预警”。</w:t>
      </w:r>
    </w:p>
    <w:p w14:paraId="54607EA5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交易团、进口展招展合作机构交费后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现场领取证件。</w:t>
      </w:r>
    </w:p>
    <w:p w14:paraId="161CFADA">
      <w:pPr>
        <w:tabs>
          <w:tab w:val="left" w:pos="1080"/>
        </w:tabs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2.收费标准。</w:t>
      </w:r>
    </w:p>
    <w:p w14:paraId="1CB4EB22">
      <w:pPr>
        <w:tabs>
          <w:tab w:val="left" w:pos="1080"/>
        </w:tabs>
        <w:autoSpaceDE w:val="0"/>
        <w:autoSpaceDN w:val="0"/>
        <w:adjustRightInd w:val="0"/>
        <w:spacing w:line="240" w:lineRule="auto"/>
        <w:ind w:firstLine="720" w:firstLineChars="225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新办、换人办证及丢失补办免费。</w:t>
      </w:r>
    </w:p>
    <w:p w14:paraId="16117C79">
      <w:pPr>
        <w:tabs>
          <w:tab w:val="left" w:pos="1080"/>
        </w:tabs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办证时间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0B6F6592">
      <w:pPr>
        <w:tabs>
          <w:tab w:val="left" w:pos="1080"/>
        </w:tabs>
        <w:autoSpaceDE w:val="0"/>
        <w:autoSpaceDN w:val="0"/>
        <w:adjustRightInd w:val="0"/>
        <w:spacing w:line="240" w:lineRule="auto"/>
        <w:ind w:firstLine="720" w:firstLineChars="225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    9:00-17:00</w:t>
      </w:r>
    </w:p>
    <w:p w14:paraId="54F9E3E1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每期截止办证时间详见参展手册。</w:t>
      </w:r>
    </w:p>
    <w:p w14:paraId="0FF250A5">
      <w:pPr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办证地点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。</w:t>
      </w:r>
    </w:p>
    <w:p w14:paraId="6A19F14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广交会办证中心（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C区16号馆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一楼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东侧大厅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）。</w:t>
      </w:r>
    </w:p>
    <w:p w14:paraId="3B46435C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5.注意事项。</w:t>
      </w:r>
    </w:p>
    <w:p w14:paraId="7E4BB15A">
      <w:pPr>
        <w:autoSpaceDE w:val="0"/>
        <w:autoSpaceDN w:val="0"/>
        <w:adjustRightInd w:val="0"/>
        <w:spacing w:line="240" w:lineRule="auto"/>
        <w:ind w:firstLine="640" w:firstLineChars="200"/>
        <w:rPr>
          <w:rFonts w:hint="default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第138届广交会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参展商证为二维码证件，证件仅当届当期有效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持往届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参展商证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的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人员须重新办理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。</w:t>
      </w:r>
    </w:p>
    <w:p w14:paraId="30AA750E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bookmarkStart w:id="0" w:name="_Hlk82620068"/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证件服务中心将从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日开始受理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参展商证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办证资料，请各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交易团、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进口展招展合作机构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及时提交办证申请，避免扎堆提交，影响证件使用。</w:t>
      </w:r>
    </w:p>
    <w:bookmarkEnd w:id="0"/>
    <w:p w14:paraId="597BCA43">
      <w:pPr>
        <w:autoSpaceDE w:val="0"/>
        <w:autoSpaceDN w:val="0"/>
        <w:adjustRightInd w:val="0"/>
        <w:spacing w:line="240" w:lineRule="auto"/>
        <w:ind w:firstLine="630"/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>参展代表证（含内销人员）。</w:t>
      </w:r>
    </w:p>
    <w:p w14:paraId="4CB39D0F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办证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流程。</w:t>
      </w:r>
    </w:p>
    <w:p w14:paraId="7D3718F4">
      <w:pPr>
        <w:autoSpaceDE w:val="0"/>
        <w:autoSpaceDN w:val="0"/>
        <w:adjustRightInd w:val="0"/>
        <w:spacing w:line="240" w:lineRule="auto"/>
        <w:ind w:firstLine="640" w:firstLineChars="200"/>
        <w:rPr>
          <w:rFonts w:hint="default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出口展参展代表通过“广交会供应商APP”上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填报办证资料（首次注册须完成人脸活体检测）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并提交证件申请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需</w:t>
      </w:r>
      <w:r>
        <w:rPr>
          <w:rFonts w:hint="default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提交参展企业出具的书面说明材料，内容包括但不限于社保证明、与参展企业的关系、承担的参展职责、股权关系证明等。</w:t>
      </w:r>
    </w:p>
    <w:p w14:paraId="203E404E">
      <w:pPr>
        <w:autoSpaceDE w:val="0"/>
        <w:autoSpaceDN w:val="0"/>
        <w:adjustRightInd w:val="0"/>
        <w:spacing w:line="240" w:lineRule="auto"/>
        <w:ind w:firstLine="640" w:firstLineChars="200"/>
        <w:rPr>
          <w:rFonts w:hint="default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进口展参展代表通过“参展易捷通”填报办证资料并提交证件申请。</w:t>
      </w:r>
    </w:p>
    <w:p w14:paraId="7D69EBAA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（2）参展企业、交易团、进口展招展合作机构、证件服务中心负责证件审核。证件审核规则：当办证申请人员出现4次或5次不同证种或不同所属企业办证记录的，系统提示“黄色预警”；出现6次及以上不同证种或不同所属企业办证记录的，证件系统提示“红色预警”。</w:t>
      </w:r>
    </w:p>
    <w:p w14:paraId="5B4BD28E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（3）交易团、进口展招展合作机构交费后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现场领取证件。</w:t>
      </w:r>
    </w:p>
    <w:p w14:paraId="53130DA6">
      <w:pPr>
        <w:numPr>
          <w:ilvl w:val="-1"/>
          <w:numId w:val="0"/>
        </w:numPr>
        <w:autoSpaceDE/>
        <w:autoSpaceDN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2.指标分配。</w:t>
      </w:r>
    </w:p>
    <w:p w14:paraId="1F77AD57">
      <w:pPr>
        <w:tabs>
          <w:tab w:val="left" w:pos="1275"/>
        </w:tabs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（1）参展代表证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按各交易团第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138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届广交会每个标准展位每期2人天标准计算各交易团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进口展招展合作机构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办证指标。</w:t>
      </w:r>
    </w:p>
    <w:p w14:paraId="69981D06">
      <w:pPr>
        <w:tabs>
          <w:tab w:val="left" w:pos="1275"/>
        </w:tabs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（2）参展代表证（内销人员）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按各交易团第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138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届广交会每个标准展位每期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人天标准计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入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各交易团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指标额度。</w:t>
      </w:r>
    </w:p>
    <w:p w14:paraId="2BFEFFF6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宋体" w:eastAsia="仿宋_GB2312" w:cs="Arial"/>
          <w:kern w:val="0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宋体" w:eastAsia="仿宋_GB2312" w:cs="Arial"/>
          <w:kern w:val="0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宋体" w:eastAsia="仿宋_GB2312" w:cs="Arial"/>
          <w:kern w:val="0"/>
          <w:sz w:val="32"/>
          <w:szCs w:val="32"/>
          <w:highlight w:val="none"/>
        </w:rPr>
        <w:t>如</w:t>
      </w:r>
      <w:r>
        <w:rPr>
          <w:rFonts w:hint="eastAsia" w:ascii="仿宋_GB2312" w:hAnsi="宋体" w:eastAsia="仿宋_GB2312" w:cs="Arial"/>
          <w:kern w:val="0"/>
          <w:sz w:val="32"/>
          <w:szCs w:val="32"/>
          <w:highlight w:val="none"/>
          <w:lang w:val="en-US" w:eastAsia="zh-CN"/>
        </w:rPr>
        <w:t>参展代表证</w:t>
      </w:r>
      <w:r>
        <w:rPr>
          <w:rFonts w:hint="eastAsia" w:ascii="仿宋_GB2312" w:hAnsi="宋体" w:eastAsia="仿宋_GB2312" w:cs="Arial"/>
          <w:kern w:val="0"/>
          <w:sz w:val="32"/>
          <w:szCs w:val="32"/>
          <w:highlight w:val="none"/>
        </w:rPr>
        <w:t>指标不足，各交易团可依据实际需求提出书面申请，经证件服务中心审批</w:t>
      </w:r>
      <w:r>
        <w:rPr>
          <w:rFonts w:hint="eastAsia" w:ascii="仿宋_GB2312" w:hAnsi="宋体" w:eastAsia="仿宋_GB2312" w:cs="Arial"/>
          <w:kern w:val="0"/>
          <w:sz w:val="32"/>
          <w:szCs w:val="32"/>
          <w:highlight w:val="none"/>
          <w:lang w:val="en-US" w:eastAsia="zh-CN"/>
        </w:rPr>
        <w:t>后</w:t>
      </w:r>
      <w:r>
        <w:rPr>
          <w:rFonts w:hint="eastAsia" w:ascii="仿宋_GB2312" w:hAnsi="宋体" w:eastAsia="仿宋_GB2312" w:cs="Arial"/>
          <w:kern w:val="0"/>
          <w:sz w:val="32"/>
          <w:szCs w:val="32"/>
          <w:highlight w:val="none"/>
        </w:rPr>
        <w:t>适当增加当届指标。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参展代表证（内销人员）不得增加指标。</w:t>
      </w:r>
    </w:p>
    <w:p w14:paraId="1F46B3DE">
      <w:pPr>
        <w:numPr>
          <w:ilvl w:val="0"/>
          <w:numId w:val="0"/>
        </w:numPr>
        <w:autoSpaceDE/>
        <w:autoSpaceDN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 w:val="0"/>
          <w:sz w:val="32"/>
          <w:szCs w:val="32"/>
          <w:highlight w:val="none"/>
          <w:lang w:val="en-US" w:eastAsia="zh-CN"/>
        </w:rPr>
        <w:t>3.收费标准。</w:t>
      </w:r>
    </w:p>
    <w:p w14:paraId="7DE0CB67">
      <w:pPr>
        <w:numPr>
          <w:ilvl w:val="0"/>
          <w:numId w:val="0"/>
        </w:numPr>
        <w:autoSpaceDE/>
        <w:autoSpaceDN/>
        <w:adjustRightInd w:val="0"/>
        <w:spacing w:line="240" w:lineRule="auto"/>
        <w:ind w:firstLine="640" w:firstLineChars="200"/>
        <w:rPr>
          <w:rFonts w:hint="default" w:ascii="仿宋_GB2312" w:hAnsi="仿宋_GB2312" w:eastAsia="仿宋_GB2312" w:cs="仿宋_GB2312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Cs w:val="0"/>
          <w:sz w:val="32"/>
          <w:szCs w:val="32"/>
          <w:highlight w:val="none"/>
          <w:lang w:val="en-US" w:eastAsia="zh-CN"/>
        </w:rPr>
        <w:t>每人每天收费200元，每证收取50元工本费。</w:t>
      </w:r>
    </w:p>
    <w:p w14:paraId="03EC199E">
      <w:pPr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办证时间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50D7430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日－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18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　　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24240BDD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月19日　　　　　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27A4E775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26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2EFFEF45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27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 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4BF2792C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389329E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  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4ABC5829">
      <w:pPr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办证地点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200E031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广交会办证中心（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C区16号馆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一楼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东侧大厅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）。</w:t>
      </w:r>
    </w:p>
    <w:p w14:paraId="4A80950D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6.注意事项。</w:t>
      </w:r>
    </w:p>
    <w:p w14:paraId="1B556F06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（1）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证件服务中心将从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日开始受理并制作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参展代表证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，请各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交易团、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进口展招展合作机构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及时、分批提交办证申请，避免扎堆提交，影响证件使用。</w:t>
      </w:r>
    </w:p>
    <w:p w14:paraId="2E181F07">
      <w:pPr>
        <w:tabs>
          <w:tab w:val="left" w:pos="1260"/>
        </w:tabs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参展代表证一经发出，不退不换，丢失不补。</w:t>
      </w:r>
    </w:p>
    <w:p w14:paraId="2CFC05A4">
      <w:pPr>
        <w:tabs>
          <w:tab w:val="left" w:pos="1260"/>
        </w:tabs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为确保参展人员及时进馆，请各交易团最少提前在参展代表进馆前2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小时以上申请并办理证件。</w:t>
      </w:r>
    </w:p>
    <w:p w14:paraId="1A1E0085">
      <w:pPr>
        <w:autoSpaceDE w:val="0"/>
        <w:autoSpaceDN w:val="0"/>
        <w:adjustRightInd w:val="0"/>
        <w:spacing w:line="240" w:lineRule="auto"/>
        <w:ind w:firstLine="525"/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</w:rPr>
        <w:t>贵宾证、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eastAsia="zh-CN"/>
        </w:rPr>
        <w:t>嘉宾证。</w:t>
      </w:r>
    </w:p>
    <w:p w14:paraId="3684F3F8">
      <w:pPr>
        <w:autoSpaceDE w:val="0"/>
        <w:autoSpaceDN w:val="0"/>
        <w:adjustRightInd w:val="0"/>
        <w:spacing w:line="240" w:lineRule="auto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1.办理流程。</w:t>
      </w:r>
    </w:p>
    <w:p w14:paraId="7E9F1D4D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广交会期间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各省市政府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境外代表团来函参观、拜访。</w:t>
      </w:r>
    </w:p>
    <w:p w14:paraId="09AB961B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（2）根据大会批准文件或大会秘书处接待通知，由接待部门根据来访人员级别办理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贵宾证或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嘉宾证。</w:t>
      </w:r>
    </w:p>
    <w:p w14:paraId="61C48D36">
      <w:pPr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2.收费标准。</w:t>
      </w:r>
    </w:p>
    <w:p w14:paraId="31B373F0">
      <w:pPr>
        <w:ind w:firstLine="640" w:firstLineChars="200"/>
        <w:rPr>
          <w:rFonts w:hint="default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新办、旧证更换及补办均为免费。</w:t>
      </w:r>
    </w:p>
    <w:p w14:paraId="25FCA803">
      <w:pPr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办证时间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2F58C75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日－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18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　　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3645CA91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月19日　　　　　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700777E0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26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2AF18C50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27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 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3D9CEEA8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20617E9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  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3264150E">
      <w:pPr>
        <w:numPr>
          <w:ilvl w:val="-1"/>
          <w:numId w:val="0"/>
        </w:numPr>
        <w:autoSpaceDE/>
        <w:autoSpaceDN/>
        <w:adjustRightInd/>
        <w:spacing w:line="240" w:lineRule="auto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办证地点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24EA1778">
      <w:pPr>
        <w:autoSpaceDE/>
        <w:autoSpaceDN/>
        <w:adjustRightInd/>
        <w:spacing w:line="240" w:lineRule="auto"/>
        <w:ind w:firstLine="640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广交会办证中心（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C区16号馆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一楼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东侧大厅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。</w:t>
      </w:r>
    </w:p>
    <w:p w14:paraId="608FC080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5.注意事项。</w:t>
      </w:r>
    </w:p>
    <w:p w14:paraId="3B956F07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各省市政府领导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一般为厅局级及以上）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、境外代表团团长及经大会领导批准的相关人士办理贵宾证，其他出席各项会议以及临时来访人员办理接待证。</w:t>
      </w:r>
    </w:p>
    <w:p w14:paraId="03196386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至少在接待、来访人员进馆前三天办理相关证件。</w:t>
      </w:r>
    </w:p>
    <w:p w14:paraId="575CC4E1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  <w:highlight w:val="none"/>
        </w:rPr>
      </w:pPr>
      <w:bookmarkStart w:id="1" w:name="_Hlk176710295"/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>五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>来宾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eastAsia="zh-CN"/>
        </w:rPr>
        <w:t>证</w:t>
      </w: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</w:rPr>
        <w:t>。</w:t>
      </w:r>
    </w:p>
    <w:p w14:paraId="1FB2DCE5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1.办理流程。</w:t>
      </w:r>
    </w:p>
    <w:p w14:paraId="0FED7DE7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未达到办理贵宾证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嘉宾证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条件的人员，或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需前往广交会调研的临时来访人员，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由交易团、商/协会向证件服务中心提交申请办理来宾证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3BD4DBFD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经证件服务中心审批，交易团、商/协会交费后领取证件。</w:t>
      </w:r>
    </w:p>
    <w:p w14:paraId="2773E2CF">
      <w:pPr>
        <w:numPr>
          <w:ilvl w:val="-1"/>
          <w:numId w:val="0"/>
        </w:numPr>
        <w:autoSpaceDE/>
        <w:autoSpaceDN/>
        <w:adjustRightInd/>
        <w:spacing w:line="240" w:lineRule="auto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2.收费标准。</w:t>
      </w:r>
    </w:p>
    <w:p w14:paraId="0A7B652A">
      <w:pPr>
        <w:numPr>
          <w:ilvl w:val="-1"/>
          <w:numId w:val="0"/>
        </w:numPr>
        <w:autoSpaceDE/>
        <w:autoSpaceDN/>
        <w:adjustRightInd/>
        <w:spacing w:line="240" w:lineRule="auto"/>
        <w:ind w:firstLine="640" w:firstLineChars="200"/>
        <w:rPr>
          <w:rFonts w:hint="default" w:ascii="仿宋_GB2312" w:hAnsi="仿宋_GB2312" w:eastAsia="仿宋_GB2312" w:cs="仿宋_GB2312"/>
          <w:bCs/>
          <w:sz w:val="32"/>
          <w:szCs w:val="32"/>
          <w:highlight w:val="none"/>
          <w:lang w:val="en-US"/>
        </w:rPr>
      </w:pPr>
      <w:r>
        <w:rPr>
          <w:rFonts w:hint="default" w:ascii="仿宋_GB2312" w:hAnsi="仿宋_GB2312" w:eastAsia="仿宋_GB2312" w:cs="仿宋_GB2312"/>
          <w:bCs/>
          <w:sz w:val="32"/>
          <w:szCs w:val="32"/>
          <w:highlight w:val="none"/>
          <w:lang w:val="en-US"/>
        </w:rPr>
        <w:t>每人每天收费200元，每证收取50元工本费。</w:t>
      </w:r>
    </w:p>
    <w:p w14:paraId="5ABB3BC1">
      <w:pPr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办证时间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2BD63B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日－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18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　　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45EB963D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月19日　　　　　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49B993D9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26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1C969E94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27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 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6B1044BA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7E55C58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  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794611E5">
      <w:pPr>
        <w:numPr>
          <w:ilvl w:val="-1"/>
          <w:numId w:val="0"/>
        </w:numPr>
        <w:autoSpaceDE/>
        <w:autoSpaceDN/>
        <w:adjustRightInd/>
        <w:spacing w:line="240" w:lineRule="auto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办证地点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7595B986">
      <w:pPr>
        <w:autoSpaceDE/>
        <w:autoSpaceDN/>
        <w:adjustRightInd/>
        <w:spacing w:line="240" w:lineRule="auto"/>
        <w:ind w:firstLine="640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广交会办证中心（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C区16号馆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一楼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东侧大厅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bookmarkEnd w:id="1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。</w:t>
      </w:r>
    </w:p>
    <w:p w14:paraId="741ECE3C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0" w:firstLineChars="0"/>
        <w:rPr>
          <w:rFonts w:hint="default" w:ascii="楷体" w:hAnsi="楷体" w:eastAsia="楷体" w:cs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仿宋_GB2312"/>
          <w:b/>
          <w:bCs/>
          <w:sz w:val="32"/>
          <w:szCs w:val="32"/>
          <w:highlight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5.注意事项。</w:t>
      </w:r>
    </w:p>
    <w:p w14:paraId="5D84F8E5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至少在接待、来访人员进馆前三天办理相关证件。</w:t>
      </w:r>
    </w:p>
    <w:p w14:paraId="5B522FA1">
      <w:pPr>
        <w:autoSpaceDE w:val="0"/>
        <w:autoSpaceDN w:val="0"/>
        <w:adjustRightInd w:val="0"/>
        <w:spacing w:line="240" w:lineRule="auto"/>
        <w:ind w:firstLine="643" w:firstLineChars="200"/>
        <w:rPr>
          <w:rFonts w:hint="eastAsia" w:ascii="楷体" w:hAnsi="楷体" w:eastAsia="楷体" w:cs="楷体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sz w:val="32"/>
          <w:szCs w:val="32"/>
          <w:highlight w:val="none"/>
          <w:lang w:val="en-US" w:eastAsia="zh-CN"/>
        </w:rPr>
        <w:t>（六）</w:t>
      </w:r>
      <w:r>
        <w:rPr>
          <w:rFonts w:hint="eastAsia" w:ascii="楷体" w:hAnsi="楷体" w:eastAsia="楷体" w:cs="楷体"/>
          <w:b/>
          <w:bCs w:val="0"/>
          <w:sz w:val="32"/>
          <w:szCs w:val="32"/>
          <w:highlight w:val="none"/>
        </w:rPr>
        <w:t>筹</w:t>
      </w:r>
      <w:r>
        <w:rPr>
          <w:rFonts w:hint="eastAsia" w:ascii="楷体" w:hAnsi="楷体" w:eastAsia="楷体" w:cs="楷体"/>
          <w:b/>
          <w:bCs w:val="0"/>
          <w:sz w:val="32"/>
          <w:szCs w:val="32"/>
          <w:highlight w:val="none"/>
          <w:lang w:eastAsia="zh-CN"/>
        </w:rPr>
        <w:t>、</w:t>
      </w:r>
      <w:r>
        <w:rPr>
          <w:rFonts w:hint="eastAsia" w:ascii="楷体" w:hAnsi="楷体" w:eastAsia="楷体" w:cs="楷体"/>
          <w:b/>
          <w:bCs w:val="0"/>
          <w:sz w:val="32"/>
          <w:szCs w:val="32"/>
          <w:highlight w:val="none"/>
          <w:lang w:val="en-US" w:eastAsia="zh-CN"/>
        </w:rPr>
        <w:t>撤展人员证。</w:t>
      </w:r>
    </w:p>
    <w:p w14:paraId="248EF97C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1.办理流程。</w:t>
      </w:r>
    </w:p>
    <w:p w14:paraId="2CB84D46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（1）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交易团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、特装施工服务商通过“广交会参展综合业务系统”、“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参展易捷通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”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填报办证资料并提交证件申请。</w:t>
      </w:r>
    </w:p>
    <w:p w14:paraId="70EFFF0F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在系统中创建申请单，生成链接发送给具体申请人，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申请人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自行在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/>
        </w:rPr>
        <w:t>“广交会办证资料填报页面”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上填报办证资料，提交后汇总到交易团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特装施工服务商，各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申请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单位审核后可勾选名单提交办证申请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75A76624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证件服务中心审核通过后，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交易团、特装施工服务商打印办证回执单到证件服务中心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交费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领取证件。</w:t>
      </w:r>
    </w:p>
    <w:p w14:paraId="59BAE9A3">
      <w:pPr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2.收费标准。</w:t>
      </w:r>
    </w:p>
    <w:p w14:paraId="55819EC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  <w:t>（1）筹展证：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  <w:t>每人每天20元，每证收取10元工本费。</w:t>
      </w:r>
    </w:p>
    <w:p w14:paraId="47C84C98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 w:bidi="ar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  <w:t>2）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" w:bidi="ar"/>
        </w:rPr>
        <w:t>撤展期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 w:bidi="ar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"/>
        </w:rPr>
        <w:t>每人每期20元，每证收取10元工本费。</w:t>
      </w:r>
    </w:p>
    <w:p w14:paraId="086B2C1A">
      <w:pPr>
        <w:ind w:firstLine="640" w:firstLineChars="200"/>
        <w:rPr>
          <w:rFonts w:ascii="楷体" w:hAnsi="楷体" w:eastAsia="楷体" w:cs="仿宋_GB2312"/>
          <w:b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3.办证时间。</w:t>
      </w:r>
    </w:p>
    <w:p w14:paraId="026E7BDC">
      <w:pPr>
        <w:tabs>
          <w:tab w:val="left" w:pos="1080"/>
        </w:tabs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 9:00-17:00（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月14日9：00-12：00，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月15日、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日当天不办理）</w:t>
      </w:r>
    </w:p>
    <w:p w14:paraId="1F4B990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  9:00－1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: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0</w:t>
      </w:r>
    </w:p>
    <w:p w14:paraId="07D881F7">
      <w:pPr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办证地点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5BD135AA">
      <w:pPr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交易团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、进口展招展合作机构：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广交会办证中心（C区16号馆一楼东侧大厅）。</w:t>
      </w:r>
    </w:p>
    <w:p w14:paraId="25EF3900">
      <w:pPr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特装施工服务商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广交会办证中心（D区综合服务中心三楼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6B703FC8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5.注意事项。</w:t>
      </w:r>
    </w:p>
    <w:p w14:paraId="562483AD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0" w:firstLineChars="0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不受理特装施工服务商额外新增指标。 </w:t>
      </w:r>
    </w:p>
    <w:p w14:paraId="03E5A7A8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ind w:firstLine="723" w:firstLineChars="225"/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>未成年人陪同进馆证。</w:t>
      </w:r>
    </w:p>
    <w:p w14:paraId="410BE0CE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642" w:firstLine="0" w:firstLine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1.办理流程。</w:t>
      </w:r>
    </w:p>
    <w:p w14:paraId="55B8D113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出口展参展商如因特殊原因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有带未成年人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陪同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进馆需求，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提前填写《广交会未成年人进馆申请书（参展商）》并提交所属交易团审核，交易团严格把关，完成审核后提交证件服务中心审批，申请数量不超过本交易团参展商数量1%，交易团负责将审批后的申请书及办证资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办理前往广交会办证中心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办理证件。</w:t>
      </w:r>
    </w:p>
    <w:p w14:paraId="50852F9E">
      <w:p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进口展参展商如因特殊原因有带未成年人进馆需求，需提前填写《广交会未成年人进馆申请书（参展商）》并提交所属招展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机构，由招展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机构提交证件服务中心审核，招展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机构将审批后的申请书及办证资料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办理证件。前往广交会办证中心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办理证件。</w:t>
      </w:r>
    </w:p>
    <w:p w14:paraId="059C7F36">
      <w:pPr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办证时间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664C88F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-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18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　　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7A0F5A01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月19日　　　　　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3DBCC3D1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26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702C2174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27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 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79078A91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24309CE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  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4DC8E97A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3.办证地点。</w:t>
      </w:r>
    </w:p>
    <w:p w14:paraId="127B4F8D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广交会办证中心（C区16号馆一楼东侧大厅）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1B0E5335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4.注意事项。</w:t>
      </w:r>
    </w:p>
    <w:p w14:paraId="4FA659B5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0" w:firstLineChars="0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非进、出口展区参展商，不得办理未成年人陪同进馆证。</w:t>
      </w:r>
    </w:p>
    <w:p w14:paraId="7DA6E1BF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0" w:firstLine="723" w:firstLineChars="225"/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>内停小车证。</w:t>
      </w:r>
    </w:p>
    <w:p w14:paraId="49A9EB4C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633" w:leftChars="0" w:firstLine="0" w:firstLine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1.办理流程。</w:t>
      </w:r>
    </w:p>
    <w:p w14:paraId="3840FD34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（1）</w:t>
      </w:r>
      <w:r>
        <w:rPr>
          <w:rFonts w:hint="eastAsia" w:ascii="仿宋_GB2312" w:eastAsia="仿宋_GB2312"/>
          <w:sz w:val="32"/>
          <w:szCs w:val="32"/>
          <w:highlight w:val="none"/>
        </w:rPr>
        <w:t>交易团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商/协会、进口展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招展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机构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通过“广交会参展综合业务系统”、“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参展易捷通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”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填报办证资料并提交证件申请。</w:t>
      </w:r>
    </w:p>
    <w:p w14:paraId="59D69ABA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在系统中创建申请单，生成链接发送给具体申请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申请人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自行在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/>
        </w:rPr>
        <w:t>“广交会办证资料填报页面”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上填报办证资料，提交后汇总到交易团，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交易团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审核后可勾选名单提交办证申请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5C7042F1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eastAsia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/>
          <w:sz w:val="32"/>
          <w:szCs w:val="32"/>
          <w:highlight w:val="none"/>
        </w:rPr>
        <w:t>证件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服务</w:t>
      </w:r>
      <w:r>
        <w:rPr>
          <w:rFonts w:hint="eastAsia" w:ascii="仿宋_GB2312" w:eastAsia="仿宋_GB2312"/>
          <w:sz w:val="32"/>
          <w:szCs w:val="32"/>
          <w:highlight w:val="none"/>
        </w:rPr>
        <w:t>中心审核通过后，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由</w:t>
      </w:r>
      <w:r>
        <w:rPr>
          <w:rFonts w:hint="eastAsia" w:ascii="仿宋_GB2312" w:eastAsia="仿宋_GB2312"/>
          <w:sz w:val="32"/>
          <w:szCs w:val="32"/>
          <w:highlight w:val="none"/>
        </w:rPr>
        <w:t>交易团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商/协会、进口展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招展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机构</w:t>
      </w:r>
      <w:r>
        <w:rPr>
          <w:rFonts w:hint="eastAsia" w:ascii="仿宋_GB2312" w:eastAsia="仿宋_GB2312"/>
          <w:sz w:val="32"/>
          <w:szCs w:val="32"/>
          <w:highlight w:val="none"/>
        </w:rPr>
        <w:t>打印回执单，到现场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交费</w:t>
      </w:r>
      <w:r>
        <w:rPr>
          <w:rFonts w:hint="eastAsia" w:ascii="仿宋_GB2312" w:eastAsia="仿宋_GB2312"/>
          <w:sz w:val="32"/>
          <w:szCs w:val="32"/>
          <w:highlight w:val="none"/>
        </w:rPr>
        <w:t>办理车证。</w:t>
      </w:r>
    </w:p>
    <w:p w14:paraId="2A11F175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2.新增指标申请。</w:t>
      </w:r>
    </w:p>
    <w:p w14:paraId="10459A44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default" w:ascii="仿宋_GB2312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Arial"/>
          <w:kern w:val="0"/>
          <w:sz w:val="32"/>
          <w:szCs w:val="32"/>
          <w:highlight w:val="none"/>
        </w:rPr>
        <w:t>如</w:t>
      </w:r>
      <w:r>
        <w:rPr>
          <w:rFonts w:hint="eastAsia" w:ascii="仿宋_GB2312" w:hAnsi="宋体" w:eastAsia="仿宋_GB2312" w:cs="Arial"/>
          <w:kern w:val="0"/>
          <w:sz w:val="32"/>
          <w:szCs w:val="32"/>
          <w:highlight w:val="none"/>
          <w:lang w:val="en-US" w:eastAsia="zh-CN"/>
        </w:rPr>
        <w:t>内停小车证</w:t>
      </w:r>
      <w:r>
        <w:rPr>
          <w:rFonts w:hint="eastAsia" w:ascii="仿宋_GB2312" w:hAnsi="宋体" w:eastAsia="仿宋_GB2312" w:cs="Arial"/>
          <w:kern w:val="0"/>
          <w:sz w:val="32"/>
          <w:szCs w:val="32"/>
          <w:highlight w:val="none"/>
        </w:rPr>
        <w:t>指标不足，各交易团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商/协会、进口展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招展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机构</w:t>
      </w:r>
      <w:r>
        <w:rPr>
          <w:rFonts w:hint="eastAsia" w:ascii="仿宋_GB2312" w:hAnsi="宋体" w:eastAsia="仿宋_GB2312" w:cs="Arial"/>
          <w:kern w:val="0"/>
          <w:sz w:val="32"/>
          <w:szCs w:val="32"/>
          <w:highlight w:val="none"/>
        </w:rPr>
        <w:t>可依据实际需求提出书面申请，经证件服务中心审批</w:t>
      </w:r>
      <w:r>
        <w:rPr>
          <w:rFonts w:hint="eastAsia" w:ascii="仿宋_GB2312" w:hAnsi="宋体" w:eastAsia="仿宋_GB2312" w:cs="Arial"/>
          <w:kern w:val="0"/>
          <w:sz w:val="32"/>
          <w:szCs w:val="32"/>
          <w:highlight w:val="none"/>
          <w:lang w:val="en-US" w:eastAsia="zh-CN"/>
        </w:rPr>
        <w:t>后</w:t>
      </w:r>
      <w:r>
        <w:rPr>
          <w:rFonts w:hint="eastAsia" w:ascii="仿宋_GB2312" w:hAnsi="宋体" w:eastAsia="仿宋_GB2312" w:cs="Arial"/>
          <w:kern w:val="0"/>
          <w:sz w:val="32"/>
          <w:szCs w:val="32"/>
          <w:highlight w:val="none"/>
        </w:rPr>
        <w:t>适当增加当届指标。</w:t>
      </w:r>
    </w:p>
    <w:p w14:paraId="2BF39ADB">
      <w:pPr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办证时间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7543CB7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-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18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　　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3D5336E8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月19日　　　　　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54DDA6AF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26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432E3979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27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 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2E977FB7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1CFEBE8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  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53B3FE23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4.办证地点。</w:t>
      </w:r>
    </w:p>
    <w:p w14:paraId="3BBC5FDB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广交会办证中心（C区16号馆一楼东侧大厅）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24058380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Times New Roman"/>
          <w:sz w:val="32"/>
          <w:szCs w:val="32"/>
          <w:highlight w:val="none"/>
          <w:lang w:val="en-US" w:eastAsia="zh-CN"/>
        </w:rPr>
        <w:t>5.注意事项。</w:t>
      </w:r>
    </w:p>
    <w:p w14:paraId="66A36991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420" w:leftChars="200" w:firstLine="0" w:firstLineChars="0"/>
        <w:rPr>
          <w:rFonts w:hint="eastAsia" w:ascii="仿宋_GB2312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Times New Roman"/>
          <w:sz w:val="32"/>
          <w:szCs w:val="32"/>
          <w:highlight w:val="none"/>
          <w:lang w:val="en-US" w:eastAsia="zh-CN"/>
        </w:rPr>
        <w:t xml:space="preserve"> 特装施工服务商不得办理内停小车证。</w:t>
      </w:r>
    </w:p>
    <w:p w14:paraId="06A466C9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0" w:leftChars="0" w:firstLine="723" w:firstLineChars="225"/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>内停大客车证。</w:t>
      </w:r>
    </w:p>
    <w:p w14:paraId="71B79086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473" w:leftChars="225" w:firstLine="0" w:firstLineChars="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1.办理流程。</w:t>
      </w:r>
    </w:p>
    <w:p w14:paraId="21A1CB97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Times New Roman"/>
          <w:sz w:val="32"/>
          <w:szCs w:val="32"/>
          <w:highlight w:val="none"/>
          <w:lang w:val="en-US" w:eastAsia="zh-CN"/>
        </w:rPr>
        <w:t>（1）交易团按需申请大客车停车位，并填写《第138届广交会内停大客车停车位申请表》，原则上申请的车位不超过第137届广交会停车位数量。大客车停车位由大会统筹安排。每个大客车停车位分配3个内停大客车证指标。</w:t>
      </w:r>
    </w:p>
    <w:p w14:paraId="1FB60E23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Times New Roman"/>
          <w:sz w:val="32"/>
          <w:szCs w:val="32"/>
          <w:highlight w:val="none"/>
          <w:lang w:val="en-US" w:eastAsia="zh-CN"/>
        </w:rPr>
        <w:t>各商/协会、进口展区的内停大客车停车位和大客车证指标按系统设定数量办理。</w:t>
      </w:r>
    </w:p>
    <w:p w14:paraId="45588F8B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（2）</w:t>
      </w:r>
      <w:r>
        <w:rPr>
          <w:rFonts w:hint="eastAsia" w:ascii="仿宋_GB2312" w:eastAsia="仿宋_GB2312"/>
          <w:sz w:val="32"/>
          <w:szCs w:val="32"/>
          <w:highlight w:val="none"/>
        </w:rPr>
        <w:t>交易团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商/协会、进口展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招展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机构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通过“广交会参展综合业务系统”、“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参展易捷通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”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填报办证资料并提交证件申请。</w:t>
      </w:r>
    </w:p>
    <w:p w14:paraId="3F9C43F9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在系统中创建申请单，生成链接发送给具体申请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申请人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自行在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/>
        </w:rPr>
        <w:t>“广交会办证资料填报页面”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上填报办证资料，提交后汇总到交易团，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交易团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审核后可勾选名单提交办证申请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4BACF9C4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eastAsia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/>
          <w:sz w:val="32"/>
          <w:szCs w:val="32"/>
          <w:highlight w:val="none"/>
        </w:rPr>
        <w:t>证件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服务</w:t>
      </w:r>
      <w:r>
        <w:rPr>
          <w:rFonts w:hint="eastAsia" w:ascii="仿宋_GB2312" w:eastAsia="仿宋_GB2312"/>
          <w:sz w:val="32"/>
          <w:szCs w:val="32"/>
          <w:highlight w:val="none"/>
        </w:rPr>
        <w:t>中心审核通过后，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由</w:t>
      </w:r>
      <w:r>
        <w:rPr>
          <w:rFonts w:hint="eastAsia" w:ascii="仿宋_GB2312" w:eastAsia="仿宋_GB2312"/>
          <w:sz w:val="32"/>
          <w:szCs w:val="32"/>
          <w:highlight w:val="none"/>
        </w:rPr>
        <w:t>交易团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商/协会、进口展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招展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机构</w:t>
      </w:r>
      <w:r>
        <w:rPr>
          <w:rFonts w:hint="eastAsia" w:ascii="仿宋_GB2312" w:eastAsia="仿宋_GB2312"/>
          <w:sz w:val="32"/>
          <w:szCs w:val="32"/>
          <w:highlight w:val="none"/>
        </w:rPr>
        <w:t>打印回执单，到现场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交费</w:t>
      </w:r>
      <w:r>
        <w:rPr>
          <w:rFonts w:hint="eastAsia" w:ascii="仿宋_GB2312" w:eastAsia="仿宋_GB2312"/>
          <w:sz w:val="32"/>
          <w:szCs w:val="32"/>
          <w:highlight w:val="none"/>
        </w:rPr>
        <w:t>办理车证。</w:t>
      </w:r>
    </w:p>
    <w:p w14:paraId="0836957D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eastAsia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 w:cs="Times New Roman"/>
          <w:sz w:val="32"/>
          <w:szCs w:val="32"/>
          <w:highlight w:val="none"/>
          <w:lang w:val="en-US" w:eastAsia="zh-CN"/>
        </w:rPr>
        <w:t>（5）办理首张车证时，需现场提交</w:t>
      </w:r>
      <w:r>
        <w:rPr>
          <w:rFonts w:hint="eastAsia" w:ascii="仿宋_GB2312" w:eastAsia="仿宋_GB2312"/>
          <w:sz w:val="32"/>
          <w:szCs w:val="32"/>
          <w:highlight w:val="none"/>
        </w:rPr>
        <w:t>《内停大客车安全承诺书》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。</w:t>
      </w:r>
    </w:p>
    <w:p w14:paraId="347720D9">
      <w:pPr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办证时间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5E5CE4E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-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18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　　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589181BC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月19日　　　　　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4F9D38C2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26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556FA80A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27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 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1282B604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9:00－17:00</w:t>
      </w:r>
    </w:p>
    <w:p w14:paraId="5DFA1B2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            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9:00－12:00</w:t>
      </w:r>
    </w:p>
    <w:p w14:paraId="7A082DAB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4.办证地点。</w:t>
      </w:r>
    </w:p>
    <w:p w14:paraId="71309958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广交会办证中心（C区16号馆一楼东侧大厅）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6DFCFEF7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5.注意事项。</w:t>
      </w:r>
    </w:p>
    <w:p w14:paraId="6B33EC60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本届广交会在填报车证办证资料时，新增填报交易团下榻酒店信息及大巴车辆ETC办理截图。</w:t>
      </w:r>
    </w:p>
    <w:p w14:paraId="74D11B23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3" w:firstLineChars="200"/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>（十）筹、撤展货车证。</w:t>
      </w:r>
    </w:p>
    <w:p w14:paraId="0BD7E44C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1.办理流程。</w:t>
      </w:r>
    </w:p>
    <w:p w14:paraId="04BCE045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（1）</w:t>
      </w:r>
      <w:r>
        <w:rPr>
          <w:rFonts w:hint="eastAsia" w:ascii="仿宋_GB2312" w:eastAsia="仿宋_GB2312"/>
          <w:sz w:val="32"/>
          <w:szCs w:val="32"/>
          <w:highlight w:val="none"/>
        </w:rPr>
        <w:t>交易团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进口展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招展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机构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特装施工服务商通过“广交会参展综合业务系统”、“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参展易捷通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”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填报办证资料并提交证件申请。</w:t>
      </w:r>
    </w:p>
    <w:p w14:paraId="5A1A3BF1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在系统中创建申请单，生成链接发送给具体申请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申请人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自行在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/>
        </w:rPr>
        <w:t>“广交会办证资料填报页面”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上填报办证资料，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参展企业需填报承运公司名称，办证申请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提交后汇总到交易团，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交易团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审核后可勾选名单提交办证申请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1E70DD85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eastAsia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/>
          <w:sz w:val="32"/>
          <w:szCs w:val="32"/>
          <w:highlight w:val="none"/>
        </w:rPr>
        <w:t>证件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服务</w:t>
      </w:r>
      <w:r>
        <w:rPr>
          <w:rFonts w:hint="eastAsia" w:ascii="仿宋_GB2312" w:eastAsia="仿宋_GB2312"/>
          <w:sz w:val="32"/>
          <w:szCs w:val="32"/>
          <w:highlight w:val="none"/>
        </w:rPr>
        <w:t>中心审核通过后，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由</w:t>
      </w:r>
      <w:r>
        <w:rPr>
          <w:rFonts w:hint="eastAsia" w:ascii="仿宋_GB2312" w:eastAsia="仿宋_GB2312"/>
          <w:sz w:val="32"/>
          <w:szCs w:val="32"/>
          <w:highlight w:val="none"/>
        </w:rPr>
        <w:t>交易团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进口展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招展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机构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特装施工服务商</w:t>
      </w:r>
      <w:r>
        <w:rPr>
          <w:rFonts w:hint="eastAsia" w:ascii="仿宋_GB2312" w:eastAsia="仿宋_GB2312"/>
          <w:sz w:val="32"/>
          <w:szCs w:val="32"/>
          <w:highlight w:val="none"/>
        </w:rPr>
        <w:t>打印回执单，到现场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交费</w:t>
      </w:r>
      <w:r>
        <w:rPr>
          <w:rFonts w:hint="eastAsia" w:ascii="仿宋_GB2312" w:eastAsia="仿宋_GB2312"/>
          <w:sz w:val="32"/>
          <w:szCs w:val="32"/>
          <w:highlight w:val="none"/>
        </w:rPr>
        <w:t>办理车证。</w:t>
      </w:r>
    </w:p>
    <w:p w14:paraId="28512662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eastAsia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 w:cs="Times New Roman"/>
          <w:sz w:val="32"/>
          <w:szCs w:val="32"/>
          <w:highlight w:val="none"/>
          <w:lang w:val="en-US" w:eastAsia="zh-CN"/>
        </w:rPr>
        <w:t>办理首张车证时，需现场提交</w:t>
      </w:r>
      <w:r>
        <w:rPr>
          <w:rFonts w:hint="eastAsia" w:ascii="仿宋_GB2312" w:eastAsia="仿宋_GB2312"/>
          <w:sz w:val="32"/>
          <w:szCs w:val="32"/>
          <w:highlight w:val="none"/>
        </w:rPr>
        <w:t>《筹、撤展货车安全承诺书》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。</w:t>
      </w:r>
    </w:p>
    <w:p w14:paraId="442AEB22">
      <w:pPr>
        <w:ind w:firstLine="640" w:firstLineChars="200"/>
        <w:rPr>
          <w:rFonts w:ascii="楷体" w:hAnsi="楷体" w:eastAsia="楷体" w:cs="仿宋_GB2312"/>
          <w:b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2.办证时间。</w:t>
      </w:r>
    </w:p>
    <w:p w14:paraId="6FA305D8">
      <w:pPr>
        <w:tabs>
          <w:tab w:val="left" w:pos="1080"/>
        </w:tabs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 9:00-17:00（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月14日9：00-12：00，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月15日、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日当天不办理）</w:t>
      </w:r>
    </w:p>
    <w:p w14:paraId="750F591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  9:00－1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: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0</w:t>
      </w:r>
    </w:p>
    <w:p w14:paraId="555735F0">
      <w:pPr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办证地点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6432A081">
      <w:pPr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交易团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、进口展招展合作机构：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广交会办证中心（C区16号馆一楼东侧大厅）。</w:t>
      </w:r>
    </w:p>
    <w:p w14:paraId="32F9FE7D">
      <w:pPr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特装施工服务商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广交会办证中心（D区综合服务中心三楼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6A255E59">
      <w:pPr>
        <w:autoSpaceDE w:val="0"/>
        <w:autoSpaceDN w:val="0"/>
        <w:adjustRightInd w:val="0"/>
        <w:spacing w:line="240" w:lineRule="auto"/>
        <w:ind w:firstLine="720" w:firstLineChars="225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4.注意事项</w:t>
      </w:r>
    </w:p>
    <w:p w14:paraId="361F6CC9">
      <w:pPr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不受理特装施工服务商额外新增指标。</w:t>
      </w:r>
    </w:p>
    <w:p w14:paraId="0994AB12">
      <w:pPr>
        <w:autoSpaceDE w:val="0"/>
        <w:autoSpaceDN w:val="0"/>
        <w:adjustRightInd w:val="0"/>
        <w:spacing w:line="240" w:lineRule="auto"/>
        <w:ind w:firstLine="723" w:firstLineChars="225"/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highlight w:val="none"/>
          <w:lang w:val="en-US" w:eastAsia="zh-CN"/>
        </w:rPr>
        <w:t>（十一）筹、撤展小车证。</w:t>
      </w:r>
    </w:p>
    <w:p w14:paraId="684A3A4C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1.办理流程。</w:t>
      </w:r>
    </w:p>
    <w:p w14:paraId="3616B254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（1）</w:t>
      </w:r>
      <w:r>
        <w:rPr>
          <w:rFonts w:hint="eastAsia" w:ascii="仿宋_GB2312" w:eastAsia="仿宋_GB2312"/>
          <w:sz w:val="32"/>
          <w:szCs w:val="32"/>
          <w:highlight w:val="none"/>
        </w:rPr>
        <w:t>交易团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特装施工服务商通过“广交会参展综合业务系统”、“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参展易捷通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”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填报办证资料并提交证件申请。</w:t>
      </w:r>
    </w:p>
    <w:p w14:paraId="00D74932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在系统中创建申请单，生成链接发送给具体申请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申请人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自行在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/>
        </w:rPr>
        <w:t>“广交会办证资料填报页面”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上填报办证资料，提交后汇总到交易团，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交易团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审核后可勾选名单提交办证申请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4784A078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eastAsia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/>
          <w:sz w:val="32"/>
          <w:szCs w:val="32"/>
          <w:highlight w:val="none"/>
        </w:rPr>
        <w:t>证件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服务</w:t>
      </w:r>
      <w:r>
        <w:rPr>
          <w:rFonts w:hint="eastAsia" w:ascii="仿宋_GB2312" w:eastAsia="仿宋_GB2312"/>
          <w:sz w:val="32"/>
          <w:szCs w:val="32"/>
          <w:highlight w:val="none"/>
        </w:rPr>
        <w:t>中心审核通过后，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由</w:t>
      </w:r>
      <w:r>
        <w:rPr>
          <w:rFonts w:hint="eastAsia" w:ascii="仿宋_GB2312" w:eastAsia="仿宋_GB2312"/>
          <w:sz w:val="32"/>
          <w:szCs w:val="32"/>
          <w:highlight w:val="none"/>
        </w:rPr>
        <w:t>交易团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特装施工服务商</w:t>
      </w:r>
      <w:r>
        <w:rPr>
          <w:rFonts w:hint="eastAsia" w:ascii="仿宋_GB2312" w:eastAsia="仿宋_GB2312"/>
          <w:sz w:val="32"/>
          <w:szCs w:val="32"/>
          <w:highlight w:val="none"/>
        </w:rPr>
        <w:t>打印回执单，到现场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交费</w:t>
      </w:r>
      <w:r>
        <w:rPr>
          <w:rFonts w:hint="eastAsia" w:ascii="仿宋_GB2312" w:eastAsia="仿宋_GB2312"/>
          <w:sz w:val="32"/>
          <w:szCs w:val="32"/>
          <w:highlight w:val="none"/>
        </w:rPr>
        <w:t>办理车证。</w:t>
      </w:r>
    </w:p>
    <w:p w14:paraId="361C05F7">
      <w:pPr>
        <w:ind w:firstLine="640" w:firstLineChars="200"/>
        <w:rPr>
          <w:rFonts w:ascii="楷体" w:hAnsi="楷体" w:eastAsia="楷体" w:cs="仿宋_GB2312"/>
          <w:b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2.办证时间。</w:t>
      </w:r>
    </w:p>
    <w:p w14:paraId="69DC3997">
      <w:pPr>
        <w:tabs>
          <w:tab w:val="left" w:pos="1080"/>
        </w:tabs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 9:00-17:00（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月14日9：00-12：00，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月15日、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月2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日当天不办理）</w:t>
      </w:r>
    </w:p>
    <w:p w14:paraId="566BCAE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  9:00－1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: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0</w:t>
      </w:r>
    </w:p>
    <w:p w14:paraId="0B8DFA8C">
      <w:pPr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办证地点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3D51E64F">
      <w:pPr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交易团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、进口展招展合作机构：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广交会办证中心（C区16号馆一楼东侧大厅）。</w:t>
      </w:r>
    </w:p>
    <w:p w14:paraId="4BE9A8EA">
      <w:pPr>
        <w:autoSpaceDE w:val="0"/>
        <w:autoSpaceDN w:val="0"/>
        <w:adjustRightInd w:val="0"/>
        <w:spacing w:line="240" w:lineRule="auto"/>
        <w:ind w:firstLine="720" w:firstLineChars="225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特装施工服务商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广交会办证中心（D区综合服务中心三楼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3D38166D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4.注意事项。</w:t>
      </w:r>
    </w:p>
    <w:p w14:paraId="15D1071E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left="0" w:leftChars="0" w:firstLine="640" w:firstLineChars="200"/>
        <w:rPr>
          <w:rFonts w:hint="eastAsia" w:ascii="仿宋_GB2312" w:eastAsia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持证车辆</w:t>
      </w:r>
      <w:r>
        <w:rPr>
          <w:rFonts w:hint="eastAsia" w:ascii="仿宋_GB2312" w:eastAsia="仿宋_GB2312"/>
          <w:sz w:val="32"/>
          <w:szCs w:val="32"/>
          <w:highlight w:val="none"/>
        </w:rPr>
        <w:t>仅用于施工人员通勤，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严禁</w:t>
      </w:r>
      <w:r>
        <w:rPr>
          <w:rFonts w:hint="eastAsia" w:ascii="仿宋_GB2312" w:eastAsia="仿宋_GB2312"/>
          <w:sz w:val="32"/>
          <w:szCs w:val="32"/>
          <w:highlight w:val="none"/>
        </w:rPr>
        <w:t>用于运输展材、展品，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严禁</w:t>
      </w:r>
      <w:r>
        <w:rPr>
          <w:rFonts w:hint="eastAsia" w:ascii="仿宋_GB2312" w:eastAsia="仿宋_GB2312"/>
          <w:sz w:val="32"/>
          <w:szCs w:val="32"/>
          <w:highlight w:val="none"/>
        </w:rPr>
        <w:t>在筹撤展货车通行路线行驶，只能停放在各区车库，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严禁</w:t>
      </w:r>
      <w:r>
        <w:rPr>
          <w:rFonts w:hint="eastAsia" w:ascii="仿宋_GB2312" w:eastAsia="仿宋_GB2312"/>
          <w:sz w:val="32"/>
          <w:szCs w:val="32"/>
          <w:highlight w:val="none"/>
        </w:rPr>
        <w:t>进入轮候区和展厅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。</w:t>
      </w:r>
    </w:p>
    <w:p w14:paraId="55917020">
      <w:pPr>
        <w:numPr>
          <w:ilvl w:val="-1"/>
          <w:numId w:val="0"/>
        </w:numPr>
        <w:autoSpaceDE w:val="0"/>
        <w:autoSpaceDN w:val="0"/>
        <w:adjustRightInd w:val="0"/>
        <w:spacing w:line="240" w:lineRule="auto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</w:p>
    <w:p w14:paraId="46E9332B">
      <w:pPr>
        <w:ind w:firstLine="640" w:firstLineChars="200"/>
        <w:rPr>
          <w:rFonts w:hint="eastAsia" w:ascii="仿宋_GB2312" w:eastAsia="仿宋_GB2312"/>
          <w:sz w:val="32"/>
          <w:szCs w:val="32"/>
          <w:highlight w:val="none"/>
        </w:rPr>
      </w:pPr>
    </w:p>
    <w:sectPr>
      <w:headerReference r:id="rId4" w:type="first"/>
      <w:footerReference r:id="rId7" w:type="first"/>
      <w:headerReference r:id="rId3" w:type="default"/>
      <w:footerReference r:id="rId5" w:type="default"/>
      <w:footerReference r:id="rId6" w:type="even"/>
      <w:pgSz w:w="11906" w:h="16838"/>
      <w:pgMar w:top="1440" w:right="1800" w:bottom="1440" w:left="1800" w:header="851" w:footer="851" w:gutter="0"/>
      <w:pgNumType w:start="1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8F5EB6"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37442A8E">
    <w:pPr>
      <w:pStyle w:val="4"/>
      <w:ind w:right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8B8DC1">
    <w:pPr>
      <w:pStyle w:val="4"/>
      <w:framePr w:wrap="around" w:vAnchor="text" w:hAnchor="margin" w:xAlign="right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 w14:paraId="28A7C58B">
    <w:pPr>
      <w:pStyle w:val="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1A6AF9"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4B3B1CE8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4AC030">
    <w:pPr>
      <w:pStyle w:val="5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44A299">
    <w:pPr>
      <w:pStyle w:val="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2A4CBB"/>
    <w:multiLevelType w:val="singleLevel"/>
    <w:tmpl w:val="B62A4CBB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26A91428"/>
    <w:multiLevelType w:val="singleLevel"/>
    <w:tmpl w:val="26A91428"/>
    <w:lvl w:ilvl="0" w:tentative="0">
      <w:start w:val="2"/>
      <w:numFmt w:val="decimal"/>
      <w:suff w:val="nothing"/>
      <w:lvlText w:val="（%1）"/>
      <w:lvlJc w:val="left"/>
    </w:lvl>
  </w:abstractNum>
  <w:abstractNum w:abstractNumId="2">
    <w:nsid w:val="5095E114"/>
    <w:multiLevelType w:val="singleLevel"/>
    <w:tmpl w:val="5095E114"/>
    <w:lvl w:ilvl="0" w:tentative="0">
      <w:start w:val="7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RjYjJhZGMzYjVhYjM5NGFhN2VhMDZhYTQyMzRjMjcifQ=="/>
  </w:docVars>
  <w:rsids>
    <w:rsidRoot w:val="003339F6"/>
    <w:rsid w:val="00017E32"/>
    <w:rsid w:val="000219F3"/>
    <w:rsid w:val="0002772F"/>
    <w:rsid w:val="00035907"/>
    <w:rsid w:val="00047F85"/>
    <w:rsid w:val="0009278E"/>
    <w:rsid w:val="00093AE5"/>
    <w:rsid w:val="000A5558"/>
    <w:rsid w:val="000B1509"/>
    <w:rsid w:val="000E36F0"/>
    <w:rsid w:val="000E53F3"/>
    <w:rsid w:val="000F7F5A"/>
    <w:rsid w:val="0010616E"/>
    <w:rsid w:val="001131A5"/>
    <w:rsid w:val="00121ECA"/>
    <w:rsid w:val="00123953"/>
    <w:rsid w:val="00124609"/>
    <w:rsid w:val="00130459"/>
    <w:rsid w:val="00133859"/>
    <w:rsid w:val="00165D3F"/>
    <w:rsid w:val="00183D42"/>
    <w:rsid w:val="00195DCA"/>
    <w:rsid w:val="001D2E71"/>
    <w:rsid w:val="001D2F77"/>
    <w:rsid w:val="001E20B4"/>
    <w:rsid w:val="001E7695"/>
    <w:rsid w:val="002017D8"/>
    <w:rsid w:val="0020698B"/>
    <w:rsid w:val="00207D9F"/>
    <w:rsid w:val="0021643D"/>
    <w:rsid w:val="002263BE"/>
    <w:rsid w:val="002347B2"/>
    <w:rsid w:val="00264E0D"/>
    <w:rsid w:val="002B2681"/>
    <w:rsid w:val="002B3210"/>
    <w:rsid w:val="002D18AF"/>
    <w:rsid w:val="002D5686"/>
    <w:rsid w:val="002D788A"/>
    <w:rsid w:val="002E7A09"/>
    <w:rsid w:val="002F5653"/>
    <w:rsid w:val="0030051E"/>
    <w:rsid w:val="0030157E"/>
    <w:rsid w:val="00316A4D"/>
    <w:rsid w:val="003178FB"/>
    <w:rsid w:val="003339F6"/>
    <w:rsid w:val="0033452E"/>
    <w:rsid w:val="00351DC5"/>
    <w:rsid w:val="00371F15"/>
    <w:rsid w:val="00373FCE"/>
    <w:rsid w:val="003847B8"/>
    <w:rsid w:val="003A02A3"/>
    <w:rsid w:val="003C1A9E"/>
    <w:rsid w:val="003D2AAE"/>
    <w:rsid w:val="003D4AAC"/>
    <w:rsid w:val="003E2B95"/>
    <w:rsid w:val="003E5254"/>
    <w:rsid w:val="003F137B"/>
    <w:rsid w:val="003F7D9B"/>
    <w:rsid w:val="00400F40"/>
    <w:rsid w:val="0040718E"/>
    <w:rsid w:val="0042289D"/>
    <w:rsid w:val="00436DDF"/>
    <w:rsid w:val="00453955"/>
    <w:rsid w:val="00475F52"/>
    <w:rsid w:val="00490412"/>
    <w:rsid w:val="00492B0F"/>
    <w:rsid w:val="004C36FC"/>
    <w:rsid w:val="004D0969"/>
    <w:rsid w:val="004E65C7"/>
    <w:rsid w:val="0050281E"/>
    <w:rsid w:val="0054017A"/>
    <w:rsid w:val="00540C01"/>
    <w:rsid w:val="00553E5C"/>
    <w:rsid w:val="00562FD0"/>
    <w:rsid w:val="00573C86"/>
    <w:rsid w:val="00575669"/>
    <w:rsid w:val="00575CAA"/>
    <w:rsid w:val="00581DB9"/>
    <w:rsid w:val="00583430"/>
    <w:rsid w:val="00591458"/>
    <w:rsid w:val="00592978"/>
    <w:rsid w:val="00593643"/>
    <w:rsid w:val="005B00BB"/>
    <w:rsid w:val="005B1751"/>
    <w:rsid w:val="005B24AC"/>
    <w:rsid w:val="005D77C5"/>
    <w:rsid w:val="005E0FE4"/>
    <w:rsid w:val="005F148D"/>
    <w:rsid w:val="00632A3C"/>
    <w:rsid w:val="00634155"/>
    <w:rsid w:val="006359F1"/>
    <w:rsid w:val="00635C7B"/>
    <w:rsid w:val="00636082"/>
    <w:rsid w:val="006365A4"/>
    <w:rsid w:val="00636929"/>
    <w:rsid w:val="006402FC"/>
    <w:rsid w:val="006477B7"/>
    <w:rsid w:val="00662728"/>
    <w:rsid w:val="00663AC2"/>
    <w:rsid w:val="006773CD"/>
    <w:rsid w:val="00677DB9"/>
    <w:rsid w:val="00692005"/>
    <w:rsid w:val="00694D6E"/>
    <w:rsid w:val="006A1FC9"/>
    <w:rsid w:val="006C03AD"/>
    <w:rsid w:val="006C0C13"/>
    <w:rsid w:val="006D2559"/>
    <w:rsid w:val="006F7712"/>
    <w:rsid w:val="0070217D"/>
    <w:rsid w:val="00717D74"/>
    <w:rsid w:val="00720EDB"/>
    <w:rsid w:val="00723000"/>
    <w:rsid w:val="00723689"/>
    <w:rsid w:val="00730A20"/>
    <w:rsid w:val="00741137"/>
    <w:rsid w:val="00741FE4"/>
    <w:rsid w:val="0074680F"/>
    <w:rsid w:val="00763B98"/>
    <w:rsid w:val="00771202"/>
    <w:rsid w:val="007748E2"/>
    <w:rsid w:val="0077521B"/>
    <w:rsid w:val="007839BF"/>
    <w:rsid w:val="007865F3"/>
    <w:rsid w:val="00786F79"/>
    <w:rsid w:val="0079573A"/>
    <w:rsid w:val="007A1FC8"/>
    <w:rsid w:val="007C4519"/>
    <w:rsid w:val="007E05CB"/>
    <w:rsid w:val="008013BE"/>
    <w:rsid w:val="00801FC5"/>
    <w:rsid w:val="00813FEB"/>
    <w:rsid w:val="00852D5B"/>
    <w:rsid w:val="00855EA5"/>
    <w:rsid w:val="00864B8A"/>
    <w:rsid w:val="0089068F"/>
    <w:rsid w:val="008947BE"/>
    <w:rsid w:val="008A2C4A"/>
    <w:rsid w:val="008A4405"/>
    <w:rsid w:val="008A5379"/>
    <w:rsid w:val="008A6481"/>
    <w:rsid w:val="008A6E45"/>
    <w:rsid w:val="008B0538"/>
    <w:rsid w:val="008B4D00"/>
    <w:rsid w:val="008C3BC1"/>
    <w:rsid w:val="008C533B"/>
    <w:rsid w:val="008D3B3D"/>
    <w:rsid w:val="008E6816"/>
    <w:rsid w:val="008E6AE8"/>
    <w:rsid w:val="008E6B7D"/>
    <w:rsid w:val="008F1976"/>
    <w:rsid w:val="008F34E9"/>
    <w:rsid w:val="008F67B0"/>
    <w:rsid w:val="009000A2"/>
    <w:rsid w:val="00900BE1"/>
    <w:rsid w:val="00906F60"/>
    <w:rsid w:val="00910FA3"/>
    <w:rsid w:val="00912647"/>
    <w:rsid w:val="0091550D"/>
    <w:rsid w:val="009177C4"/>
    <w:rsid w:val="009263CB"/>
    <w:rsid w:val="00933174"/>
    <w:rsid w:val="00942F99"/>
    <w:rsid w:val="00945801"/>
    <w:rsid w:val="00952EE4"/>
    <w:rsid w:val="00973ECB"/>
    <w:rsid w:val="0097454C"/>
    <w:rsid w:val="009866C8"/>
    <w:rsid w:val="009A05A4"/>
    <w:rsid w:val="009A1D44"/>
    <w:rsid w:val="009A35E3"/>
    <w:rsid w:val="009A5EE8"/>
    <w:rsid w:val="009A6D9C"/>
    <w:rsid w:val="009B2CB7"/>
    <w:rsid w:val="009C5923"/>
    <w:rsid w:val="009E0B96"/>
    <w:rsid w:val="009E3E40"/>
    <w:rsid w:val="009E4CCD"/>
    <w:rsid w:val="009E6512"/>
    <w:rsid w:val="009E6D08"/>
    <w:rsid w:val="00A04AD1"/>
    <w:rsid w:val="00A05173"/>
    <w:rsid w:val="00A15A90"/>
    <w:rsid w:val="00A17CBA"/>
    <w:rsid w:val="00A21A52"/>
    <w:rsid w:val="00A464E9"/>
    <w:rsid w:val="00A56B43"/>
    <w:rsid w:val="00A736F0"/>
    <w:rsid w:val="00A814FA"/>
    <w:rsid w:val="00A853F6"/>
    <w:rsid w:val="00A90A69"/>
    <w:rsid w:val="00AA1529"/>
    <w:rsid w:val="00AB1506"/>
    <w:rsid w:val="00AB62C1"/>
    <w:rsid w:val="00AC4E57"/>
    <w:rsid w:val="00AD12F0"/>
    <w:rsid w:val="00AF32DC"/>
    <w:rsid w:val="00B00DC3"/>
    <w:rsid w:val="00B034E1"/>
    <w:rsid w:val="00B11657"/>
    <w:rsid w:val="00B22AF6"/>
    <w:rsid w:val="00B24932"/>
    <w:rsid w:val="00B3459D"/>
    <w:rsid w:val="00B3685C"/>
    <w:rsid w:val="00B42309"/>
    <w:rsid w:val="00B45A5A"/>
    <w:rsid w:val="00B45AA3"/>
    <w:rsid w:val="00B5504D"/>
    <w:rsid w:val="00B654C6"/>
    <w:rsid w:val="00B66BD1"/>
    <w:rsid w:val="00B670EA"/>
    <w:rsid w:val="00B72546"/>
    <w:rsid w:val="00BA3FE1"/>
    <w:rsid w:val="00BD7E5D"/>
    <w:rsid w:val="00C0050C"/>
    <w:rsid w:val="00C02B85"/>
    <w:rsid w:val="00C03E55"/>
    <w:rsid w:val="00C26ECF"/>
    <w:rsid w:val="00C3059E"/>
    <w:rsid w:val="00C57EF7"/>
    <w:rsid w:val="00C61DF0"/>
    <w:rsid w:val="00C65032"/>
    <w:rsid w:val="00C85470"/>
    <w:rsid w:val="00C90DCE"/>
    <w:rsid w:val="00C919DF"/>
    <w:rsid w:val="00CA7412"/>
    <w:rsid w:val="00CB136C"/>
    <w:rsid w:val="00CB14D1"/>
    <w:rsid w:val="00CB265E"/>
    <w:rsid w:val="00CC0F86"/>
    <w:rsid w:val="00CE0D63"/>
    <w:rsid w:val="00CF4C35"/>
    <w:rsid w:val="00D0403B"/>
    <w:rsid w:val="00D066A9"/>
    <w:rsid w:val="00D1010B"/>
    <w:rsid w:val="00D4079A"/>
    <w:rsid w:val="00D45CB4"/>
    <w:rsid w:val="00D50508"/>
    <w:rsid w:val="00D530C8"/>
    <w:rsid w:val="00D70131"/>
    <w:rsid w:val="00DB0BE2"/>
    <w:rsid w:val="00DB6BF7"/>
    <w:rsid w:val="00DC0A6F"/>
    <w:rsid w:val="00E0552C"/>
    <w:rsid w:val="00E07D2B"/>
    <w:rsid w:val="00E24479"/>
    <w:rsid w:val="00E26C4C"/>
    <w:rsid w:val="00E31F11"/>
    <w:rsid w:val="00E36619"/>
    <w:rsid w:val="00E637F9"/>
    <w:rsid w:val="00E70A41"/>
    <w:rsid w:val="00E77F28"/>
    <w:rsid w:val="00E830A3"/>
    <w:rsid w:val="00E83C82"/>
    <w:rsid w:val="00E91A63"/>
    <w:rsid w:val="00EA53C2"/>
    <w:rsid w:val="00EB3529"/>
    <w:rsid w:val="00EB6F98"/>
    <w:rsid w:val="00EB79ED"/>
    <w:rsid w:val="00EF1F2D"/>
    <w:rsid w:val="00F06519"/>
    <w:rsid w:val="00F26C61"/>
    <w:rsid w:val="00F40476"/>
    <w:rsid w:val="00F47E98"/>
    <w:rsid w:val="00F72CB8"/>
    <w:rsid w:val="00F734DE"/>
    <w:rsid w:val="00FA0C18"/>
    <w:rsid w:val="00FA1751"/>
    <w:rsid w:val="00FA2A1D"/>
    <w:rsid w:val="00FB1CB3"/>
    <w:rsid w:val="00FB595A"/>
    <w:rsid w:val="00FD2E2B"/>
    <w:rsid w:val="00FE60F9"/>
    <w:rsid w:val="00FE65B9"/>
    <w:rsid w:val="01816C83"/>
    <w:rsid w:val="03DF5109"/>
    <w:rsid w:val="044724C6"/>
    <w:rsid w:val="04FD6A72"/>
    <w:rsid w:val="07283BBC"/>
    <w:rsid w:val="088769A3"/>
    <w:rsid w:val="0894462B"/>
    <w:rsid w:val="0A501C7F"/>
    <w:rsid w:val="0EB3174C"/>
    <w:rsid w:val="10AC0FA8"/>
    <w:rsid w:val="12A238A2"/>
    <w:rsid w:val="130452BB"/>
    <w:rsid w:val="146B68B4"/>
    <w:rsid w:val="14EF0C43"/>
    <w:rsid w:val="17555551"/>
    <w:rsid w:val="189F36EA"/>
    <w:rsid w:val="1909028A"/>
    <w:rsid w:val="19156816"/>
    <w:rsid w:val="1B607376"/>
    <w:rsid w:val="1D3E4388"/>
    <w:rsid w:val="1D594EE7"/>
    <w:rsid w:val="1E4127D8"/>
    <w:rsid w:val="1F0D72B9"/>
    <w:rsid w:val="1FDC4CD5"/>
    <w:rsid w:val="20BD5B9C"/>
    <w:rsid w:val="221A28EB"/>
    <w:rsid w:val="22472EC9"/>
    <w:rsid w:val="22A51AA6"/>
    <w:rsid w:val="24546275"/>
    <w:rsid w:val="24EB69E7"/>
    <w:rsid w:val="25FB3514"/>
    <w:rsid w:val="26FF1EA5"/>
    <w:rsid w:val="28C42C15"/>
    <w:rsid w:val="2914198D"/>
    <w:rsid w:val="29465DB7"/>
    <w:rsid w:val="29EA7BD4"/>
    <w:rsid w:val="2CAD378D"/>
    <w:rsid w:val="2D572419"/>
    <w:rsid w:val="33D862E7"/>
    <w:rsid w:val="34F2223F"/>
    <w:rsid w:val="358C0518"/>
    <w:rsid w:val="36E02003"/>
    <w:rsid w:val="396159B3"/>
    <w:rsid w:val="3C810266"/>
    <w:rsid w:val="3E834C59"/>
    <w:rsid w:val="3FA752BC"/>
    <w:rsid w:val="40A60F52"/>
    <w:rsid w:val="40E86CCD"/>
    <w:rsid w:val="47A8726C"/>
    <w:rsid w:val="485A5450"/>
    <w:rsid w:val="48FE7C66"/>
    <w:rsid w:val="49782E91"/>
    <w:rsid w:val="4B6148E0"/>
    <w:rsid w:val="4F9E3301"/>
    <w:rsid w:val="4FA80403"/>
    <w:rsid w:val="4FF860DC"/>
    <w:rsid w:val="536F6DE5"/>
    <w:rsid w:val="58811FD7"/>
    <w:rsid w:val="5A136DB7"/>
    <w:rsid w:val="5A76249E"/>
    <w:rsid w:val="5A8217EC"/>
    <w:rsid w:val="5B796621"/>
    <w:rsid w:val="5C0E335B"/>
    <w:rsid w:val="5E0F6FAC"/>
    <w:rsid w:val="5F025D9C"/>
    <w:rsid w:val="5FB44858"/>
    <w:rsid w:val="66C35D4C"/>
    <w:rsid w:val="66E91CE0"/>
    <w:rsid w:val="67BE7ABF"/>
    <w:rsid w:val="6A84358B"/>
    <w:rsid w:val="6B1507A0"/>
    <w:rsid w:val="6DB53888"/>
    <w:rsid w:val="6F790743"/>
    <w:rsid w:val="6F9B5825"/>
    <w:rsid w:val="6FB5781D"/>
    <w:rsid w:val="787766C2"/>
    <w:rsid w:val="78947487"/>
    <w:rsid w:val="79751FAF"/>
    <w:rsid w:val="7D0D23E5"/>
    <w:rsid w:val="7E5D47C6"/>
    <w:rsid w:val="7FB67FC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="Times New Roman" w:hAnsi="Times New Roman" w:eastAsia="宋体"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Cs/>
      <w:sz w:val="24"/>
      <w:szCs w:val="32"/>
    </w:rPr>
  </w:style>
  <w:style w:type="character" w:styleId="9">
    <w:name w:val="page number"/>
    <w:qFormat/>
    <w:uiPriority w:val="0"/>
  </w:style>
  <w:style w:type="character" w:styleId="10">
    <w:name w:val="Hyperlink"/>
    <w:qFormat/>
    <w:uiPriority w:val="0"/>
    <w:rPr>
      <w:color w:val="0000FF"/>
      <w:u w:val="single"/>
    </w:rPr>
  </w:style>
  <w:style w:type="character" w:customStyle="1" w:styleId="11">
    <w:name w:val="批注框文本 字符"/>
    <w:link w:val="3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4"/>
    <w:qFormat/>
    <w:uiPriority w:val="99"/>
    <w:rPr>
      <w:kern w:val="2"/>
      <w:sz w:val="18"/>
      <w:szCs w:val="18"/>
    </w:rPr>
  </w:style>
  <w:style w:type="character" w:customStyle="1" w:styleId="13">
    <w:name w:val="_Style 12"/>
    <w:unhideWhenUsed/>
    <w:qFormat/>
    <w:uiPriority w:val="99"/>
    <w:rPr>
      <w:color w:val="605E5C"/>
      <w:shd w:val="clear" w:color="auto" w:fill="E1DFDD"/>
    </w:rPr>
  </w:style>
  <w:style w:type="paragraph" w:customStyle="1" w:styleId="14">
    <w:name w:val="_Style 13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15"/>
    <w:basedOn w:val="8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微软公司</Company>
  <Pages>15</Pages>
  <Words>5088</Words>
  <Characters>5673</Characters>
  <Lines>1</Lines>
  <Paragraphs>1</Paragraphs>
  <TotalTime>3</TotalTime>
  <ScaleCrop>false</ScaleCrop>
  <LinksUpToDate>false</LinksUpToDate>
  <CharactersWithSpaces>6015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2024-09-23T04:07:00Z</dcterms:created>
  <dc:creator>微软用户</dc:creator>
  <cp:lastModifiedBy>剛</cp:lastModifiedBy>
  <cp:lastPrinted>2025-03-24T12:32:00Z</cp:lastPrinted>
  <dcterms:modified xsi:type="dcterms:W3CDTF">2025-09-13T02:40:32Z</dcterms:modified>
  <dc:title>第二部分  证件办理的有关说明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AFAA2F2C65BE40C08400A8A345F60CD1_13</vt:lpwstr>
  </property>
  <property fmtid="{D5CDD505-2E9C-101B-9397-08002B2CF9AE}" pid="4" name="KSOTemplateDocerSaveRecord">
    <vt:lpwstr>eyJoZGlkIjoiMWRjYjJhZGMzYjVhYjM5NGFhN2VhMDZhYTQyMzRjMjciLCJ1c2VySWQiOiI0MTY4NDUxNjgifQ==</vt:lpwstr>
  </property>
</Properties>
</file>